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82575172" name="41f1ea70-6259-11f0-91df-b539837ef22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0052565" name="41f1ea70-6259-11f0-91df-b539837ef22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10059136" name="525e5290-6259-11f0-b0e2-c105ad2ba6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1108386" name="525e5290-6259-11f0-b0e2-c105ad2ba65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Cheminée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6575653" name="8b247590-6255-11f0-b4eb-99e8c830224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5827137" name="8b247590-6255-11f0-b4eb-99e8c830224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41189512" name="63286b10-6259-11f0-93e5-d72bfd2baa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5239265" name="63286b10-6259-11f0-93e5-d72bfd2baaa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59168829" name="840ab130-6259-11f0-96e9-63e7194659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1247847" name="840ab130-6259-11f0-96e9-63e71946593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10084623" name="e46e2340-6259-11f0-bde3-b564458fa8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5797384" name="e46e2340-6259-11f0-bde3-b564458fa8b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35024531" name="997d6a30-6259-11f0-bf76-3d39f7e88c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0157863" name="997d6a30-6259-11f0-bf76-3d39f7e88cb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Küchenrückwand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48312931" name="b8e37090-6259-11f0-81de-5b5b80c26e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299095" name="b8e37090-6259-11f0-81de-5b5b80c26e2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Fenstersims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6033536" name="f84eca90-6259-11f0-91ca-f771e0c7bf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1692160" name="f84eca90-6259-11f0-91ca-f771e0c7bfb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alle Fenster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Fenster und Rahmen</w:t>
            </w:r>
          </w:p>
        </w:tc>
        <w:tc>
          <w:p>
            <w:pPr>
              <w:spacing w:before="0" w:after="0" w:line="240" w:lineRule="auto"/>
            </w:pPr>
            <w:r>
              <w:t>Fanster- und Anschlagkitt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77481381" name="de70d2c0-625a-11f0-9d20-5f5965ef59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2400595" name="de70d2c0-625a-11f0-9d20-5f5965ef595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Crottogini</w:t>
          </w:r>
        </w:p>
        <w:p>
          <w:pPr>
            <w:spacing w:before="0" w:after="0"/>
          </w:pPr>
          <w:r>
            <w:t>404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